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B04" w14:textId="7B224EC3" w:rsidR="004B73C2" w:rsidRPr="00817A27" w:rsidRDefault="004B73C2" w:rsidP="004B73C2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 w:rsidR="008C2C87">
        <w:rPr>
          <w:b/>
          <w:noProof/>
          <w:sz w:val="24"/>
          <w:lang w:val="en-US"/>
        </w:rPr>
        <w:t>2</w:t>
      </w:r>
      <w:r w:rsidR="00454073">
        <w:rPr>
          <w:b/>
          <w:noProof/>
          <w:sz w:val="24"/>
          <w:lang w:val="en-US"/>
        </w:rPr>
        <w:t>1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817A27">
        <w:rPr>
          <w:b/>
          <w:i/>
          <w:sz w:val="32"/>
          <w:lang w:val="sv-SE" w:eastAsia="ko-KR"/>
        </w:rPr>
        <w:t>R2-</w:t>
      </w:r>
      <w:r w:rsidR="00EF298D" w:rsidRPr="00817A27">
        <w:rPr>
          <w:b/>
          <w:i/>
          <w:sz w:val="32"/>
          <w:lang w:val="sv-SE" w:eastAsia="ko-KR"/>
        </w:rPr>
        <w:t>2</w:t>
      </w:r>
      <w:r w:rsidR="00454073" w:rsidRPr="00817A27">
        <w:rPr>
          <w:b/>
          <w:i/>
          <w:sz w:val="32"/>
          <w:lang w:val="sv-SE" w:eastAsia="ko-KR"/>
        </w:rPr>
        <w:t>3</w:t>
      </w:r>
      <w:r w:rsidR="00817A27" w:rsidRPr="00817A27">
        <w:rPr>
          <w:b/>
          <w:i/>
          <w:sz w:val="32"/>
          <w:lang w:val="sv-SE" w:eastAsia="ko-KR"/>
        </w:rPr>
        <w:t>01038</w:t>
      </w:r>
    </w:p>
    <w:p w14:paraId="0663A67C" w14:textId="2A447779" w:rsidR="00C860C9" w:rsidRDefault="00DF3B27" w:rsidP="00C860C9">
      <w:pPr>
        <w:tabs>
          <w:tab w:val="left" w:pos="1985"/>
        </w:tabs>
        <w:spacing w:after="60" w:line="288" w:lineRule="auto"/>
        <w:rPr>
          <w:rFonts w:eastAsiaTheme="minorEastAsia"/>
          <w:b/>
          <w:sz w:val="24"/>
          <w:lang w:val="sv-SE" w:eastAsia="ko-KR"/>
        </w:rPr>
      </w:pPr>
      <w:r w:rsidRPr="00817A27">
        <w:rPr>
          <w:rFonts w:eastAsiaTheme="minorEastAsia" w:hint="eastAsia"/>
          <w:b/>
          <w:sz w:val="24"/>
          <w:lang w:val="sv-SE" w:eastAsia="ko-KR"/>
        </w:rPr>
        <w:t>Athens</w:t>
      </w:r>
      <w:r w:rsidR="008C2C87" w:rsidRPr="00817A27">
        <w:rPr>
          <w:rFonts w:eastAsiaTheme="minorEastAsia"/>
          <w:b/>
          <w:sz w:val="24"/>
          <w:lang w:val="sv-SE" w:eastAsia="ko-KR"/>
        </w:rPr>
        <w:t xml:space="preserve">, </w:t>
      </w:r>
      <w:r w:rsidRPr="00817A27">
        <w:rPr>
          <w:rFonts w:eastAsiaTheme="minorEastAsia"/>
          <w:b/>
          <w:sz w:val="24"/>
          <w:lang w:val="sv-SE" w:eastAsia="ko-KR"/>
        </w:rPr>
        <w:t>Greece</w:t>
      </w:r>
      <w:r w:rsidR="008C2C87" w:rsidRPr="00817A27">
        <w:rPr>
          <w:rFonts w:eastAsiaTheme="minorEastAsia"/>
          <w:b/>
          <w:sz w:val="24"/>
          <w:lang w:val="sv-SE" w:eastAsia="ko-KR"/>
        </w:rPr>
        <w:t xml:space="preserve">, </w:t>
      </w:r>
      <w:r w:rsidRPr="00817A27">
        <w:rPr>
          <w:rFonts w:eastAsiaTheme="minorEastAsia"/>
          <w:b/>
          <w:sz w:val="24"/>
          <w:lang w:val="sv-SE" w:eastAsia="ko-KR"/>
        </w:rPr>
        <w:t>27 February</w:t>
      </w:r>
      <w:r w:rsidR="008C2C87" w:rsidRPr="00817A27">
        <w:rPr>
          <w:rFonts w:eastAsiaTheme="minorEastAsia"/>
          <w:b/>
          <w:sz w:val="24"/>
          <w:lang w:val="sv-SE" w:eastAsia="ko-KR"/>
        </w:rPr>
        <w:t xml:space="preserve"> – </w:t>
      </w:r>
      <w:r w:rsidRPr="00817A27">
        <w:rPr>
          <w:rFonts w:eastAsiaTheme="minorEastAsia"/>
          <w:b/>
          <w:sz w:val="24"/>
          <w:lang w:val="sv-SE" w:eastAsia="ko-KR"/>
        </w:rPr>
        <w:t>3</w:t>
      </w:r>
      <w:r w:rsidR="008C2C87" w:rsidRPr="00817A27">
        <w:rPr>
          <w:rFonts w:eastAsiaTheme="minorEastAsia"/>
          <w:b/>
          <w:sz w:val="24"/>
          <w:lang w:val="sv-SE" w:eastAsia="ko-KR"/>
        </w:rPr>
        <w:t xml:space="preserve"> </w:t>
      </w:r>
      <w:r w:rsidRPr="00817A27">
        <w:rPr>
          <w:rFonts w:eastAsiaTheme="minorEastAsia"/>
          <w:b/>
          <w:sz w:val="24"/>
          <w:lang w:val="sv-SE" w:eastAsia="ko-KR"/>
        </w:rPr>
        <w:t>March</w:t>
      </w:r>
      <w:r w:rsidR="008C2C87" w:rsidRPr="00817A27">
        <w:rPr>
          <w:rFonts w:eastAsiaTheme="minorEastAsia"/>
          <w:b/>
          <w:sz w:val="24"/>
          <w:lang w:val="sv-SE" w:eastAsia="ko-KR"/>
        </w:rPr>
        <w:t>, 202</w:t>
      </w:r>
      <w:r w:rsidRPr="00817A27">
        <w:rPr>
          <w:rFonts w:eastAsiaTheme="minorEastAsia"/>
          <w:b/>
          <w:sz w:val="24"/>
          <w:lang w:val="sv-SE" w:eastAsia="ko-KR"/>
        </w:rPr>
        <w:t>3</w:t>
      </w:r>
    </w:p>
    <w:p w14:paraId="04264278" w14:textId="77777777" w:rsidR="008C2C87" w:rsidRPr="00DF3B27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05FA52C0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D23147">
        <w:rPr>
          <w:rFonts w:cs="Arial"/>
          <w:noProof/>
          <w:sz w:val="24"/>
          <w:szCs w:val="24"/>
          <w:lang w:val="sv-SE" w:eastAsia="ko-KR"/>
        </w:rPr>
        <w:t>8.11.2.3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1AD8B6C" w:rsidR="008C10C3" w:rsidRPr="00B34CD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AD1EF9">
        <w:rPr>
          <w:rFonts w:eastAsia="맑은 고딕" w:cs="Arial"/>
          <w:noProof/>
          <w:sz w:val="24"/>
          <w:szCs w:val="24"/>
          <w:lang w:val="sv-SE" w:eastAsia="ko-KR"/>
        </w:rPr>
        <w:t>Avai</w:t>
      </w:r>
      <w:r w:rsidR="00205CB5" w:rsidRPr="00205CB5">
        <w:rPr>
          <w:rFonts w:eastAsia="맑은 고딕" w:cs="Arial"/>
          <w:noProof/>
          <w:sz w:val="24"/>
          <w:szCs w:val="24"/>
          <w:lang w:val="sv-SE" w:eastAsia="ko-KR"/>
        </w:rPr>
        <w:t>l</w:t>
      </w:r>
      <w:r w:rsidR="00AD1EF9">
        <w:rPr>
          <w:rFonts w:eastAsia="맑은 고딕" w:cs="Arial"/>
          <w:noProof/>
          <w:sz w:val="24"/>
          <w:szCs w:val="24"/>
          <w:lang w:val="sv-SE" w:eastAsia="ko-KR"/>
        </w:rPr>
        <w:t>a</w:t>
      </w:r>
      <w:r w:rsidR="00205CB5" w:rsidRPr="00205CB5">
        <w:rPr>
          <w:rFonts w:eastAsia="맑은 고딕" w:cs="Arial"/>
          <w:noProof/>
          <w:sz w:val="24"/>
          <w:szCs w:val="24"/>
          <w:lang w:val="sv-SE" w:eastAsia="ko-KR"/>
        </w:rPr>
        <w:t xml:space="preserve">ble </w:t>
      </w:r>
      <w:r w:rsidR="00205CB5">
        <w:rPr>
          <w:rFonts w:eastAsia="맑은 고딕" w:cs="Arial"/>
          <w:noProof/>
          <w:sz w:val="24"/>
          <w:szCs w:val="24"/>
          <w:lang w:val="sv-SE" w:eastAsia="ko-KR"/>
        </w:rPr>
        <w:t>m</w:t>
      </w:r>
      <w:r w:rsidR="00D23147">
        <w:rPr>
          <w:rFonts w:eastAsia="맑은 고딕" w:cs="Arial"/>
          <w:noProof/>
          <w:sz w:val="24"/>
          <w:szCs w:val="24"/>
          <w:lang w:val="sv-SE" w:eastAsia="ko-KR"/>
        </w:rPr>
        <w:t xml:space="preserve">ulticast CFR </w:t>
      </w:r>
      <w:r w:rsidR="00C93893">
        <w:rPr>
          <w:rFonts w:eastAsia="맑은 고딕" w:cs="Arial"/>
          <w:noProof/>
          <w:sz w:val="24"/>
          <w:szCs w:val="24"/>
          <w:lang w:val="sv-SE" w:eastAsia="ko-KR"/>
        </w:rPr>
        <w:t>in</w:t>
      </w:r>
      <w:r w:rsidR="00D23147">
        <w:rPr>
          <w:rFonts w:eastAsia="맑은 고딕" w:cs="Arial"/>
          <w:noProof/>
          <w:sz w:val="24"/>
          <w:szCs w:val="24"/>
          <w:lang w:val="sv-SE" w:eastAsia="ko-KR"/>
        </w:rPr>
        <w:t xml:space="preserve"> RRC_INACTIVE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2B42381D" w14:textId="17C7B1FD" w:rsidR="006F266C" w:rsidRPr="001B6B30" w:rsidRDefault="007E4B32" w:rsidP="001B6B30">
      <w:pPr>
        <w:rPr>
          <w:rFonts w:ascii="Times New Roman" w:eastAsia="맑은 고딕" w:hAnsi="Times New Roman"/>
          <w:sz w:val="22"/>
          <w:lang w:eastAsia="ko-KR"/>
        </w:rPr>
      </w:pPr>
      <w:bookmarkStart w:id="0" w:name="_Ref178064866"/>
      <w:r w:rsidRPr="007E4B32">
        <w:rPr>
          <w:rFonts w:ascii="Times New Roman" w:eastAsia="맑은 고딕" w:hAnsi="Times New Roman"/>
          <w:sz w:val="22"/>
          <w:lang w:eastAsia="ko-KR"/>
        </w:rPr>
        <w:t>While RAN2 has made significant progress in specifying support for multicast reception in RRC_INACTIVE, it is still uncertain whether the multicast CFR available in RRC_INACTIVE is confined to the initial BWP or not. Therefore, this contribution aims to discuss the multicast CFR available for UEs in RRC_INACTIVE.</w:t>
      </w:r>
      <w:bookmarkStart w:id="1" w:name="_GoBack"/>
      <w:bookmarkEnd w:id="1"/>
    </w:p>
    <w:p w14:paraId="1FBDB3A5" w14:textId="77777777" w:rsidR="004956EA" w:rsidRDefault="00506FFD" w:rsidP="00BC6F50">
      <w:pPr>
        <w:pStyle w:val="1"/>
        <w:rPr>
          <w:lang w:val="en-US"/>
        </w:rPr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0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78B8009C" w14:textId="48F9FE65" w:rsidR="001F0142" w:rsidRDefault="0032671F" w:rsidP="0032671F">
      <w:pPr>
        <w:rPr>
          <w:rFonts w:ascii="Times New Roman" w:eastAsia="맑은 고딕" w:hAnsi="Times New Roman"/>
          <w:sz w:val="22"/>
          <w:lang w:eastAsia="ko-KR"/>
        </w:rPr>
      </w:pPr>
      <w:r w:rsidRPr="0032671F">
        <w:rPr>
          <w:rFonts w:ascii="Times New Roman" w:eastAsia="맑은 고딕" w:hAnsi="Times New Roman"/>
          <w:sz w:val="22"/>
          <w:lang w:eastAsia="ko-KR"/>
        </w:rPr>
        <w:t xml:space="preserve">The transmission of the broadcast session was originally designed with the aim of supporting reception in RRC_INACTIVE. The broadcast CFR </w:t>
      </w:r>
      <w:r w:rsidR="005C335F" w:rsidRPr="002673E1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5C335F">
        <w:rPr>
          <w:rFonts w:ascii="Times New Roman" w:eastAsia="맑은 고딕" w:hAnsi="Times New Roman"/>
          <w:sz w:val="22"/>
          <w:lang w:eastAsia="ko-KR"/>
        </w:rPr>
        <w:t xml:space="preserve">fully </w:t>
      </w:r>
      <w:r w:rsidR="005C335F" w:rsidRPr="002673E1">
        <w:rPr>
          <w:rFonts w:ascii="Times New Roman" w:eastAsia="맑은 고딕" w:hAnsi="Times New Roman"/>
          <w:sz w:val="22"/>
          <w:lang w:eastAsia="ko-KR"/>
        </w:rPr>
        <w:t xml:space="preserve">contained in or containing </w:t>
      </w:r>
      <w:r w:rsidRPr="0032671F">
        <w:rPr>
          <w:rFonts w:ascii="Times New Roman" w:eastAsia="맑은 고딕" w:hAnsi="Times New Roman"/>
          <w:sz w:val="22"/>
          <w:lang w:eastAsia="ko-KR"/>
        </w:rPr>
        <w:t>the initial BWP in frequency domain and has the same SCS and CP as the initial BWP</w:t>
      </w:r>
      <w:r w:rsidR="00854075">
        <w:rPr>
          <w:rFonts w:ascii="Times New Roman" w:eastAsia="맑은 고딕" w:hAnsi="Times New Roman"/>
          <w:sz w:val="22"/>
          <w:lang w:eastAsia="ko-KR"/>
        </w:rPr>
        <w:t>,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 so UE in RRC_INACTIVE can monitor </w:t>
      </w:r>
      <w:r w:rsidR="001F0142">
        <w:rPr>
          <w:rFonts w:ascii="Times New Roman" w:eastAsia="맑은 고딕" w:hAnsi="Times New Roman"/>
          <w:sz w:val="22"/>
          <w:lang w:eastAsia="ko-KR"/>
        </w:rPr>
        <w:t xml:space="preserve">both 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the initial BWP and the broadcast CFR without switching. The multicast session specified in Rel-17, meanwhile, supports </w:t>
      </w:r>
      <w:r w:rsidR="000119E8">
        <w:rPr>
          <w:rFonts w:ascii="Times New Roman" w:eastAsia="맑은 고딕" w:hAnsi="Times New Roman"/>
          <w:sz w:val="22"/>
          <w:lang w:eastAsia="ko-KR"/>
        </w:rPr>
        <w:t xml:space="preserve">only 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UEs in RRC_CONNECTED. The multicast CFR </w:t>
      </w:r>
      <w:r w:rsidR="000119E8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D92EF6" w:rsidRPr="00D92EF6">
        <w:rPr>
          <w:rFonts w:ascii="Times New Roman" w:eastAsia="맑은 고딕" w:hAnsi="Times New Roman"/>
          <w:sz w:val="22"/>
          <w:lang w:eastAsia="ko-KR"/>
        </w:rPr>
        <w:t xml:space="preserve">confined within and with the same numerology as the </w:t>
      </w:r>
      <w:r w:rsidR="00D92EF6">
        <w:rPr>
          <w:rFonts w:ascii="Times New Roman" w:eastAsia="맑은 고딕" w:hAnsi="Times New Roman"/>
          <w:sz w:val="22"/>
          <w:lang w:eastAsia="ko-KR"/>
        </w:rPr>
        <w:t xml:space="preserve">configured </w:t>
      </w:r>
      <w:r w:rsidR="00D92EF6" w:rsidRPr="00D92EF6">
        <w:rPr>
          <w:rFonts w:ascii="Times New Roman" w:eastAsia="맑은 고딕" w:hAnsi="Times New Roman"/>
          <w:sz w:val="22"/>
          <w:lang w:eastAsia="ko-KR"/>
        </w:rPr>
        <w:t>DL BWP</w:t>
      </w:r>
      <w:r w:rsidR="000119E8">
        <w:rPr>
          <w:rFonts w:ascii="Times New Roman" w:eastAsia="맑은 고딕" w:hAnsi="Times New Roman"/>
          <w:sz w:val="22"/>
          <w:lang w:eastAsia="ko-KR"/>
        </w:rPr>
        <w:t>,</w:t>
      </w:r>
      <w:r w:rsidR="007C0ED6">
        <w:rPr>
          <w:rFonts w:ascii="Times New Roman" w:eastAsia="맑은 고딕" w:hAnsi="Times New Roman"/>
          <w:sz w:val="22"/>
          <w:lang w:eastAsia="ko-KR"/>
        </w:rPr>
        <w:t xml:space="preserve"> and may </w:t>
      </w:r>
      <w:r w:rsidR="004E6520">
        <w:rPr>
          <w:rFonts w:ascii="Times New Roman" w:eastAsia="맑은 고딕" w:hAnsi="Times New Roman"/>
          <w:sz w:val="22"/>
          <w:lang w:eastAsia="ko-KR"/>
        </w:rPr>
        <w:t xml:space="preserve">be located outside 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the initial BWP. </w:t>
      </w:r>
    </w:p>
    <w:p w14:paraId="1287EA64" w14:textId="0904948E" w:rsidR="00DC02D2" w:rsidRDefault="0032671F" w:rsidP="00C950D6">
      <w:pPr>
        <w:rPr>
          <w:rFonts w:ascii="Times New Roman" w:eastAsia="맑은 고딕" w:hAnsi="Times New Roman"/>
          <w:sz w:val="22"/>
          <w:lang w:eastAsia="ko-KR"/>
        </w:rPr>
      </w:pPr>
      <w:r w:rsidRPr="0032671F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2673E1">
        <w:rPr>
          <w:rFonts w:ascii="Times New Roman" w:eastAsia="맑은 고딕" w:hAnsi="Times New Roman"/>
          <w:sz w:val="22"/>
          <w:lang w:eastAsia="ko-KR"/>
        </w:rPr>
        <w:t xml:space="preserve">rel-18 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UE in RRC_INACTIVE is only allowed to </w:t>
      </w:r>
      <w:r w:rsidR="002673E1">
        <w:rPr>
          <w:rFonts w:ascii="Times New Roman" w:eastAsia="맑은 고딕" w:hAnsi="Times New Roman"/>
          <w:sz w:val="22"/>
          <w:lang w:eastAsia="ko-KR"/>
        </w:rPr>
        <w:t>receive the multicast session transmitted in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 the multicast CFR </w:t>
      </w:r>
      <w:r w:rsidR="002673E1" w:rsidRPr="002673E1">
        <w:rPr>
          <w:rFonts w:ascii="Times New Roman" w:eastAsia="맑은 고딕" w:hAnsi="Times New Roman"/>
          <w:sz w:val="22"/>
          <w:lang w:eastAsia="ko-KR"/>
        </w:rPr>
        <w:t xml:space="preserve">that is </w:t>
      </w:r>
      <w:r w:rsidR="002673E1">
        <w:rPr>
          <w:rFonts w:ascii="Times New Roman" w:eastAsia="맑은 고딕" w:hAnsi="Times New Roman"/>
          <w:sz w:val="22"/>
          <w:lang w:eastAsia="ko-KR"/>
        </w:rPr>
        <w:t xml:space="preserve">fully </w:t>
      </w:r>
      <w:r w:rsidR="002673E1" w:rsidRPr="002673E1">
        <w:rPr>
          <w:rFonts w:ascii="Times New Roman" w:eastAsia="맑은 고딕" w:hAnsi="Times New Roman"/>
          <w:sz w:val="22"/>
          <w:lang w:eastAsia="ko-KR"/>
        </w:rPr>
        <w:t>contained in or containing the initial BWP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, as in broadcast reception, </w:t>
      </w:r>
      <w:r w:rsidR="002673E1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C950D6">
        <w:rPr>
          <w:rFonts w:ascii="Times New Roman" w:eastAsia="맑은 고딕" w:hAnsi="Times New Roman"/>
          <w:sz w:val="22"/>
          <w:lang w:eastAsia="ko-KR"/>
        </w:rPr>
        <w:t>is not required to perform BWP switching to</w:t>
      </w:r>
      <w:r w:rsidR="00BE5B52">
        <w:rPr>
          <w:rFonts w:ascii="Times New Roman" w:eastAsia="맑은 고딕" w:hAnsi="Times New Roman"/>
          <w:sz w:val="22"/>
          <w:lang w:eastAsia="ko-KR"/>
        </w:rPr>
        <w:t xml:space="preserve"> receive the multicast in RRC_INACTIVE. </w:t>
      </w:r>
      <w:r w:rsidRPr="0032671F">
        <w:rPr>
          <w:rFonts w:ascii="Times New Roman" w:eastAsia="맑은 고딕" w:hAnsi="Times New Roman"/>
          <w:sz w:val="22"/>
          <w:lang w:eastAsia="ko-KR"/>
        </w:rPr>
        <w:t xml:space="preserve">However, </w:t>
      </w:r>
      <w:r w:rsidR="00BE5B52">
        <w:rPr>
          <w:rFonts w:ascii="Times New Roman" w:eastAsia="맑은 고딕" w:hAnsi="Times New Roman"/>
          <w:sz w:val="22"/>
          <w:lang w:eastAsia="ko-KR"/>
        </w:rPr>
        <w:t xml:space="preserve">such a restriction results in a </w:t>
      </w:r>
      <w:r w:rsidR="00C950D6">
        <w:rPr>
          <w:rFonts w:ascii="Times New Roman" w:eastAsia="맑은 고딕" w:hAnsi="Times New Roman"/>
          <w:sz w:val="22"/>
          <w:lang w:eastAsia="ko-KR"/>
        </w:rPr>
        <w:t xml:space="preserve">huge </w:t>
      </w:r>
      <w:r w:rsidR="00BE5B52">
        <w:rPr>
          <w:rFonts w:ascii="Times New Roman" w:eastAsia="맑은 고딕" w:hAnsi="Times New Roman"/>
          <w:sz w:val="22"/>
          <w:lang w:eastAsia="ko-KR"/>
        </w:rPr>
        <w:t xml:space="preserve">decrease </w:t>
      </w:r>
      <w:r w:rsidR="000119E8" w:rsidRPr="000119E8">
        <w:rPr>
          <w:rFonts w:ascii="Times New Roman" w:eastAsia="맑은 고딕" w:hAnsi="Times New Roman"/>
          <w:sz w:val="22"/>
          <w:lang w:eastAsia="ko-KR"/>
        </w:rPr>
        <w:t xml:space="preserve">in the </w:t>
      </w:r>
      <w:r w:rsidR="00BE5B52">
        <w:rPr>
          <w:rFonts w:ascii="Times New Roman" w:eastAsia="맑은 고딕" w:hAnsi="Times New Roman"/>
          <w:sz w:val="22"/>
          <w:lang w:eastAsia="ko-KR"/>
        </w:rPr>
        <w:t xml:space="preserve">advantage of this feature. </w:t>
      </w:r>
      <w:r w:rsidR="00D87B05">
        <w:rPr>
          <w:rFonts w:ascii="Times New Roman" w:eastAsia="맑은 고딕" w:hAnsi="Times New Roman" w:hint="eastAsia"/>
          <w:sz w:val="22"/>
          <w:lang w:eastAsia="ko-KR"/>
        </w:rPr>
        <w:t>E</w:t>
      </w:r>
      <w:r w:rsidR="00D87B05">
        <w:rPr>
          <w:rFonts w:ascii="Times New Roman" w:eastAsia="맑은 고딕" w:hAnsi="Times New Roman"/>
          <w:sz w:val="22"/>
          <w:lang w:eastAsia="ko-KR"/>
        </w:rPr>
        <w:t>ven though a lot of UEs ar</w:t>
      </w:r>
      <w:r w:rsidR="00DC02D2">
        <w:rPr>
          <w:rFonts w:ascii="Times New Roman" w:eastAsia="맑은 고딕" w:hAnsi="Times New Roman"/>
          <w:sz w:val="22"/>
          <w:lang w:eastAsia="ko-KR"/>
        </w:rPr>
        <w:t xml:space="preserve">e receiving a multicast session, if the multicast CFR </w:t>
      </w:r>
      <w:r w:rsidR="00DC02D2" w:rsidRPr="002673E1">
        <w:rPr>
          <w:rFonts w:ascii="Times New Roman" w:eastAsia="맑은 고딕" w:hAnsi="Times New Roman"/>
          <w:sz w:val="22"/>
          <w:lang w:eastAsia="ko-KR"/>
        </w:rPr>
        <w:t>is not contained in or not containing the initial BWP</w:t>
      </w:r>
      <w:r w:rsidR="00DC02D2">
        <w:rPr>
          <w:rFonts w:ascii="Times New Roman" w:eastAsia="맑은 고딕" w:hAnsi="Times New Roman"/>
          <w:sz w:val="22"/>
          <w:lang w:eastAsia="ko-KR"/>
        </w:rPr>
        <w:t xml:space="preserve">, network cannot move those UEs to RRC_INACTIVE. </w:t>
      </w:r>
    </w:p>
    <w:p w14:paraId="3B4A44D8" w14:textId="36A428FA" w:rsidR="00DC02D2" w:rsidRPr="007759A3" w:rsidRDefault="00DC02D2" w:rsidP="00DC02D2">
      <w:pPr>
        <w:ind w:left="1566" w:hangingChars="709" w:hanging="1566"/>
        <w:rPr>
          <w:rFonts w:ascii="Times New Roman" w:eastAsia="맑은 고딕" w:hAnsi="Times New Roman"/>
          <w:sz w:val="22"/>
          <w:szCs w:val="22"/>
          <w:lang w:eastAsia="ko-KR"/>
        </w:rPr>
      </w:pP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Observation</w:t>
      </w:r>
      <w:r w:rsidR="00E25E52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1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If UE in RRC_INACTIVE is only allowed to </w:t>
      </w:r>
      <w:r w:rsidR="00F11E3F"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>receive the multicast session transmitted in the multicast CFR that is fully contained in or containing the initial BWP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, the </w:t>
      </w:r>
      <w:r w:rsidR="00F11E3F"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availability 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of supporting the multicast reception in RRC_INACTIVE would be highly limited.</w:t>
      </w:r>
    </w:p>
    <w:p w14:paraId="7509177F" w14:textId="77777777" w:rsidR="000119E8" w:rsidRPr="000119E8" w:rsidRDefault="000119E8" w:rsidP="00752F84">
      <w:pPr>
        <w:spacing w:before="240"/>
        <w:rPr>
          <w:rFonts w:ascii="Times New Roman" w:eastAsia="맑은 고딕" w:hAnsi="Times New Roman"/>
          <w:color w:val="000000" w:themeColor="text1"/>
          <w:sz w:val="22"/>
          <w:lang w:eastAsia="ko-KR"/>
        </w:rPr>
      </w:pPr>
      <w:r w:rsidRP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>Alternatively, the network may configure a separate multicast CFR containing the initial BWP for UEs in RRC_INACTIVE and provide the same multicast session in two multicast CFRs. However, this approach is undesirable from a resource efficiency perspective.</w:t>
      </w:r>
    </w:p>
    <w:p w14:paraId="768F593E" w14:textId="3200F0D3" w:rsidR="00E25E52" w:rsidRDefault="00E25E52" w:rsidP="0032671F">
      <w:pPr>
        <w:rPr>
          <w:rFonts w:ascii="Times New Roman" w:eastAsia="맑은 고딕" w:hAnsi="Times New Roman"/>
          <w:color w:val="000000" w:themeColor="text1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If </w:t>
      </w:r>
      <w:r w:rsidRPr="002673E1">
        <w:rPr>
          <w:rFonts w:ascii="Times New Roman" w:eastAsia="맑은 고딕" w:hAnsi="Times New Roman"/>
          <w:sz w:val="22"/>
          <w:lang w:eastAsia="ko-KR"/>
        </w:rPr>
        <w:t>UE in RRC_INACTIVE is allowed to receive the multicast session transmitted in a CFR that is not contained in or</w:t>
      </w:r>
      <w:r>
        <w:rPr>
          <w:rFonts w:ascii="Times New Roman" w:eastAsia="맑은 고딕" w:hAnsi="Times New Roman"/>
          <w:sz w:val="22"/>
          <w:lang w:eastAsia="ko-KR"/>
        </w:rPr>
        <w:t xml:space="preserve"> not containing the initial BWP</w:t>
      </w:r>
      <w:r w:rsidR="007759A3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, </w:t>
      </w:r>
      <w:r w:rsid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UE is </w:t>
      </w:r>
      <w:r>
        <w:rPr>
          <w:rFonts w:ascii="Times New Roman" w:eastAsia="맑은 고딕" w:hAnsi="Times New Roman"/>
          <w:sz w:val="22"/>
          <w:lang w:eastAsia="ko-KR"/>
        </w:rPr>
        <w:t>required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to switch BWP to receive the multicast from the multicast CFR and receive paging and system information from the initial BWP</w:t>
      </w:r>
      <w:r w:rsid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>.</w:t>
      </w:r>
      <w:r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</w:t>
      </w:r>
      <w:r w:rsid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>T</w:t>
      </w:r>
      <w:r w:rsidR="007759A3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>his m</w:t>
      </w:r>
      <w:r w:rsidR="005D0924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ay impose further </w:t>
      </w:r>
      <w:r w:rsidR="00B534D5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>discussion and decision</w:t>
      </w:r>
      <w:r w:rsidR="007E7DAE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on</w:t>
      </w:r>
      <w:r w:rsidR="006B32F2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RAN2,</w:t>
      </w:r>
      <w:r w:rsidR="005D0924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</w:t>
      </w:r>
      <w:r w:rsidR="006B32F2">
        <w:rPr>
          <w:rFonts w:ascii="Times New Roman" w:eastAsia="맑은 고딕" w:hAnsi="Times New Roman"/>
          <w:color w:val="000000" w:themeColor="text1"/>
          <w:sz w:val="22"/>
          <w:lang w:eastAsia="ko-KR"/>
        </w:rPr>
        <w:t>e.g.</w:t>
      </w:r>
      <w:r w:rsidR="00B7323B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how </w:t>
      </w:r>
      <w:r w:rsid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the </w:t>
      </w:r>
      <w:r w:rsidR="00B7323B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>UE can monitor paging occasion</w:t>
      </w:r>
      <w:r w:rsid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>s</w:t>
      </w:r>
      <w:r w:rsidR="00B7323B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and </w:t>
      </w:r>
      <w:r w:rsid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request/receive the </w:t>
      </w:r>
      <w:r w:rsidR="00B7323B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system information without compromising </w:t>
      </w:r>
      <w:r w:rsidR="00D40D7D">
        <w:rPr>
          <w:rFonts w:ascii="Times New Roman" w:eastAsia="맑은 고딕" w:hAnsi="Times New Roman"/>
          <w:color w:val="000000" w:themeColor="text1"/>
          <w:sz w:val="22"/>
          <w:lang w:eastAsia="ko-KR"/>
        </w:rPr>
        <w:t>reception</w:t>
      </w:r>
      <w:r w:rsidR="00B7323B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</w:t>
      </w:r>
      <w:r w:rsidR="000119E8" w:rsidRP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the reception </w:t>
      </w:r>
      <w:r w:rsidR="00B7323B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quality of </w:t>
      </w:r>
      <w:r w:rsidR="000119E8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the </w:t>
      </w:r>
      <w:r w:rsidR="00B7323B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>multicast.</w:t>
      </w:r>
      <w:r w:rsidR="00FA251A" w:rsidRPr="00934CC6">
        <w:rPr>
          <w:rFonts w:ascii="Times New Roman" w:eastAsia="맑은 고딕" w:hAnsi="Times New Roman"/>
          <w:color w:val="000000" w:themeColor="text1"/>
          <w:sz w:val="22"/>
          <w:lang w:eastAsia="ko-KR"/>
        </w:rPr>
        <w:t xml:space="preserve"> </w:t>
      </w:r>
    </w:p>
    <w:p w14:paraId="5E48962D" w14:textId="45A6F330" w:rsidR="00E25E52" w:rsidRPr="007759A3" w:rsidRDefault="00E25E52" w:rsidP="00E25E52">
      <w:pPr>
        <w:ind w:left="1566" w:hangingChars="709" w:hanging="1566"/>
        <w:rPr>
          <w:rFonts w:ascii="Times New Roman" w:eastAsia="맑은 고딕" w:hAnsi="Times New Roman"/>
          <w:sz w:val="22"/>
          <w:szCs w:val="22"/>
          <w:lang w:eastAsia="ko-KR"/>
        </w:rPr>
      </w:pP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Observation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2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ab/>
      </w:r>
      <w:r w:rsidR="008607A5"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If UE in RRC_INACTIVE is </w:t>
      </w:r>
      <w:r w:rsidR="008607A5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also </w:t>
      </w:r>
      <w:r w:rsidR="008607A5"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allowed to </w:t>
      </w:r>
      <w:r w:rsidR="008607A5"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receive the multicast session transmitted in the multicast CFR that is </w:t>
      </w:r>
      <w:r w:rsidR="008607A5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not </w:t>
      </w:r>
      <w:r w:rsidR="008607A5"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fully contained in or </w:t>
      </w:r>
      <w:r w:rsidR="008607A5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not </w:t>
      </w:r>
      <w:r w:rsidR="008607A5"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>containing the initial BWP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, </w:t>
      </w:r>
      <w:r w:rsidR="008607A5" w:rsidRPr="008607A5">
        <w:rPr>
          <w:rFonts w:ascii="Times New Roman" w:eastAsia="MS Mincho" w:hAnsi="Times New Roman"/>
          <w:b/>
          <w:sz w:val="22"/>
          <w:szCs w:val="22"/>
          <w:lang w:eastAsia="ko-KR"/>
        </w:rPr>
        <w:t>this may impose further discussion and decision on RAN2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60619FC3" w14:textId="1BA0406A" w:rsidR="004D45D6" w:rsidRPr="00934CC6" w:rsidRDefault="004D45D6" w:rsidP="00752F84">
      <w:pPr>
        <w:spacing w:before="240"/>
        <w:rPr>
          <w:rFonts w:ascii="Times New Roman" w:eastAsia="맑은 고딕" w:hAnsi="Times New Roman"/>
          <w:color w:val="000000" w:themeColor="text1"/>
          <w:sz w:val="22"/>
          <w:lang w:eastAsia="ko-KR"/>
        </w:rPr>
      </w:pPr>
      <w:r w:rsidRPr="004D45D6">
        <w:rPr>
          <w:rFonts w:ascii="Times New Roman" w:eastAsia="맑은 고딕" w:hAnsi="Times New Roman"/>
          <w:color w:val="000000" w:themeColor="text1"/>
          <w:sz w:val="22"/>
          <w:lang w:eastAsia="ko-KR"/>
        </w:rPr>
        <w:t>To achieve a meaningful gain by supporting this feature, RAN2 needs to enable the reception of the multicast in RRC_INACTIVE, even if it is transmitted in a multicast CFR that is not contained in or not containing the initial BWP</w:t>
      </w:r>
      <w:r>
        <w:rPr>
          <w:rFonts w:ascii="Times New Roman" w:eastAsia="맑은 고딕" w:hAnsi="Times New Roman"/>
          <w:color w:val="000000" w:themeColor="text1"/>
          <w:sz w:val="22"/>
          <w:lang w:eastAsia="ko-KR"/>
        </w:rPr>
        <w:t>.</w:t>
      </w:r>
    </w:p>
    <w:p w14:paraId="6A5EFCF3" w14:textId="153241DD" w:rsidR="004D45D6" w:rsidRPr="004D45D6" w:rsidRDefault="001E1490" w:rsidP="004D45D6">
      <w:pPr>
        <w:ind w:left="1566" w:hangingChars="709" w:hanging="1566"/>
        <w:rPr>
          <w:rFonts w:ascii="Tahoma" w:eastAsia="맑은 고딕" w:hAnsi="Tahoma" w:cs="Tahoma"/>
          <w:color w:val="0000FF"/>
          <w:kern w:val="2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lastRenderedPageBreak/>
        <w:t>Proposal</w:t>
      </w:r>
      <w:r w:rsidR="007759A3"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Support </w:t>
      </w:r>
      <w:r w:rsidR="004D45D6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the </w:t>
      </w:r>
      <w:r w:rsidR="007759A3"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reception of multicast in RRC_INACTIVE, </w:t>
      </w:r>
      <w:r w:rsidR="00AE2F8F" w:rsidRPr="00AE2F8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which is transmitted in </w:t>
      </w:r>
      <w:r w:rsidR="004D45D6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 </w:t>
      </w:r>
      <w:r w:rsidR="00AE2F8F" w:rsidRPr="00AE2F8F">
        <w:rPr>
          <w:rFonts w:ascii="Times New Roman" w:eastAsia="MS Mincho" w:hAnsi="Times New Roman"/>
          <w:b/>
          <w:sz w:val="22"/>
          <w:szCs w:val="22"/>
          <w:lang w:eastAsia="ko-KR"/>
        </w:rPr>
        <w:t>multicast CFR that is not contained in or not containing the initial BWP</w:t>
      </w:r>
      <w:r w:rsidR="007759A3"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5D1DC002" w14:textId="77777777" w:rsidR="006A76AC" w:rsidRPr="007759A3" w:rsidRDefault="006A76AC" w:rsidP="006A76AC">
      <w:pPr>
        <w:ind w:left="1566" w:hangingChars="709" w:hanging="1566"/>
        <w:rPr>
          <w:rFonts w:ascii="Times New Roman" w:eastAsia="맑은 고딕" w:hAnsi="Times New Roman"/>
          <w:sz w:val="22"/>
          <w:szCs w:val="22"/>
          <w:lang w:eastAsia="ko-KR"/>
        </w:rPr>
      </w:pP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Observation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1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If UE in RRC_INACTIVE is only allowed to </w:t>
      </w:r>
      <w:r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>receive the multicast session transmitted in the multicast CFR that is fully contained in or containing the initial BWP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, the </w:t>
      </w:r>
      <w:r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availability 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of supporting the multicast reception in RRC_INACTIVE would be highly limited.</w:t>
      </w:r>
    </w:p>
    <w:p w14:paraId="3A9421B4" w14:textId="77777777" w:rsidR="006A76AC" w:rsidRPr="007759A3" w:rsidRDefault="006A76AC" w:rsidP="006A76AC">
      <w:pPr>
        <w:ind w:left="1566" w:hangingChars="709" w:hanging="1566"/>
        <w:rPr>
          <w:rFonts w:ascii="Times New Roman" w:eastAsia="맑은 고딕" w:hAnsi="Times New Roman"/>
          <w:sz w:val="22"/>
          <w:szCs w:val="22"/>
          <w:lang w:eastAsia="ko-KR"/>
        </w:rPr>
      </w:pP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Observation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 2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If UE in RRC_INACTIVE is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also 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allowed to </w:t>
      </w:r>
      <w:r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receive the multicast session transmitted in the multicast CFR that is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not </w:t>
      </w:r>
      <w:r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fully contained in or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not </w:t>
      </w:r>
      <w:r w:rsidRPr="00F11E3F">
        <w:rPr>
          <w:rFonts w:ascii="Times New Roman" w:eastAsia="MS Mincho" w:hAnsi="Times New Roman"/>
          <w:b/>
          <w:sz w:val="22"/>
          <w:szCs w:val="22"/>
          <w:lang w:eastAsia="ko-KR"/>
        </w:rPr>
        <w:t>containing the initial BWP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, </w:t>
      </w:r>
      <w:r w:rsidRPr="008607A5">
        <w:rPr>
          <w:rFonts w:ascii="Times New Roman" w:eastAsia="MS Mincho" w:hAnsi="Times New Roman"/>
          <w:b/>
          <w:sz w:val="22"/>
          <w:szCs w:val="22"/>
          <w:lang w:eastAsia="ko-KR"/>
        </w:rPr>
        <w:t>this may impose further discussion and decision on RAN2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p w14:paraId="304834C9" w14:textId="27A17A2F" w:rsidR="006A76AC" w:rsidRPr="004D45D6" w:rsidRDefault="004D45D6" w:rsidP="004D45D6">
      <w:pPr>
        <w:ind w:left="1566" w:hangingChars="709" w:hanging="1566"/>
        <w:rPr>
          <w:rFonts w:ascii="Tahoma" w:eastAsia="맑은 고딕" w:hAnsi="Tahoma" w:cs="Tahoma" w:hint="eastAsia"/>
          <w:color w:val="0000FF"/>
          <w:kern w:val="2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sz w:val="22"/>
          <w:szCs w:val="22"/>
          <w:lang w:eastAsia="ko-KR"/>
        </w:rPr>
        <w:t>Proposal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ab/>
        <w:t xml:space="preserve">Support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the 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reception of multicast in RRC_INACTIVE, </w:t>
      </w:r>
      <w:r w:rsidRPr="00AE2F8F"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which is transmitted in </w:t>
      </w:r>
      <w:r>
        <w:rPr>
          <w:rFonts w:ascii="Times New Roman" w:eastAsia="MS Mincho" w:hAnsi="Times New Roman"/>
          <w:b/>
          <w:sz w:val="22"/>
          <w:szCs w:val="22"/>
          <w:lang w:eastAsia="ko-KR"/>
        </w:rPr>
        <w:t xml:space="preserve">a </w:t>
      </w:r>
      <w:r w:rsidRPr="00AE2F8F">
        <w:rPr>
          <w:rFonts w:ascii="Times New Roman" w:eastAsia="MS Mincho" w:hAnsi="Times New Roman"/>
          <w:b/>
          <w:sz w:val="22"/>
          <w:szCs w:val="22"/>
          <w:lang w:eastAsia="ko-KR"/>
        </w:rPr>
        <w:t>multicast CFR that is not contained in or not containing the initial BWP</w:t>
      </w:r>
      <w:r w:rsidRPr="007759A3">
        <w:rPr>
          <w:rFonts w:ascii="Times New Roman" w:eastAsia="MS Mincho" w:hAnsi="Times New Roman"/>
          <w:b/>
          <w:sz w:val="22"/>
          <w:szCs w:val="22"/>
          <w:lang w:eastAsia="ko-KR"/>
        </w:rPr>
        <w:t>.</w:t>
      </w:r>
    </w:p>
    <w:sectPr w:rsidR="006A76AC" w:rsidRPr="004D45D6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4DC36" w14:textId="77777777" w:rsidR="003D3454" w:rsidRDefault="003D3454">
      <w:pPr>
        <w:spacing w:after="0"/>
      </w:pPr>
      <w:r>
        <w:separator/>
      </w:r>
    </w:p>
  </w:endnote>
  <w:endnote w:type="continuationSeparator" w:id="0">
    <w:p w14:paraId="6EFAF820" w14:textId="77777777" w:rsidR="003D3454" w:rsidRDefault="003D34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362F38" w14:textId="77777777" w:rsidR="003D3454" w:rsidRDefault="003D3454">
      <w:pPr>
        <w:spacing w:after="0"/>
      </w:pPr>
      <w:r>
        <w:separator/>
      </w:r>
    </w:p>
  </w:footnote>
  <w:footnote w:type="continuationSeparator" w:id="0">
    <w:p w14:paraId="600BE96A" w14:textId="77777777" w:rsidR="003D3454" w:rsidRDefault="003D34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2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20"/>
  </w:num>
  <w:num w:numId="5">
    <w:abstractNumId w:val="22"/>
  </w:num>
  <w:num w:numId="6">
    <w:abstractNumId w:val="9"/>
  </w:num>
  <w:num w:numId="7">
    <w:abstractNumId w:val="18"/>
  </w:num>
  <w:num w:numId="8">
    <w:abstractNumId w:val="13"/>
  </w:num>
  <w:num w:numId="9">
    <w:abstractNumId w:val="21"/>
  </w:num>
  <w:num w:numId="10">
    <w:abstractNumId w:val="2"/>
  </w:num>
  <w:num w:numId="11">
    <w:abstractNumId w:val="3"/>
  </w:num>
  <w:num w:numId="12">
    <w:abstractNumId w:val="21"/>
  </w:num>
  <w:num w:numId="13">
    <w:abstractNumId w:val="6"/>
  </w:num>
  <w:num w:numId="14">
    <w:abstractNumId w:val="17"/>
  </w:num>
  <w:num w:numId="15">
    <w:abstractNumId w:val="25"/>
  </w:num>
  <w:num w:numId="16">
    <w:abstractNumId w:val="12"/>
  </w:num>
  <w:num w:numId="17">
    <w:abstractNumId w:val="10"/>
  </w:num>
  <w:num w:numId="18">
    <w:abstractNumId w:val="5"/>
  </w:num>
  <w:num w:numId="19">
    <w:abstractNumId w:val="26"/>
  </w:num>
  <w:num w:numId="20">
    <w:abstractNumId w:val="4"/>
  </w:num>
  <w:num w:numId="21">
    <w:abstractNumId w:val="21"/>
  </w:num>
  <w:num w:numId="22">
    <w:abstractNumId w:val="11"/>
  </w:num>
  <w:num w:numId="23">
    <w:abstractNumId w:val="21"/>
  </w:num>
  <w:num w:numId="24">
    <w:abstractNumId w:val="21"/>
  </w:num>
  <w:num w:numId="25">
    <w:abstractNumId w:val="14"/>
  </w:num>
  <w:num w:numId="26">
    <w:abstractNumId w:val="19"/>
  </w:num>
  <w:num w:numId="27">
    <w:abstractNumId w:val="21"/>
  </w:num>
  <w:num w:numId="28">
    <w:abstractNumId w:val="21"/>
  </w:num>
  <w:num w:numId="29">
    <w:abstractNumId w:val="7"/>
  </w:num>
  <w:num w:numId="30">
    <w:abstractNumId w:val="27"/>
  </w:num>
  <w:num w:numId="31">
    <w:abstractNumId w:val="23"/>
  </w:num>
  <w:num w:numId="32">
    <w:abstractNumId w:val="8"/>
  </w:num>
  <w:num w:numId="33">
    <w:abstractNumId w:val="24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119E8"/>
    <w:rsid w:val="00013FE0"/>
    <w:rsid w:val="00015D64"/>
    <w:rsid w:val="000162CB"/>
    <w:rsid w:val="00020153"/>
    <w:rsid w:val="000213E7"/>
    <w:rsid w:val="00022BF0"/>
    <w:rsid w:val="000232B4"/>
    <w:rsid w:val="00025316"/>
    <w:rsid w:val="00027A6C"/>
    <w:rsid w:val="00030040"/>
    <w:rsid w:val="00030139"/>
    <w:rsid w:val="000302F5"/>
    <w:rsid w:val="000305E0"/>
    <w:rsid w:val="0003259C"/>
    <w:rsid w:val="000349F8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2DD5"/>
    <w:rsid w:val="000545C4"/>
    <w:rsid w:val="0005478F"/>
    <w:rsid w:val="000549C9"/>
    <w:rsid w:val="00054B25"/>
    <w:rsid w:val="000600BF"/>
    <w:rsid w:val="00061C04"/>
    <w:rsid w:val="00062F02"/>
    <w:rsid w:val="000644D1"/>
    <w:rsid w:val="000659C6"/>
    <w:rsid w:val="000669DC"/>
    <w:rsid w:val="00067361"/>
    <w:rsid w:val="00070C64"/>
    <w:rsid w:val="000712D3"/>
    <w:rsid w:val="000819E8"/>
    <w:rsid w:val="0008317A"/>
    <w:rsid w:val="00083523"/>
    <w:rsid w:val="00084494"/>
    <w:rsid w:val="00086619"/>
    <w:rsid w:val="00090166"/>
    <w:rsid w:val="00092E43"/>
    <w:rsid w:val="00093339"/>
    <w:rsid w:val="000936F5"/>
    <w:rsid w:val="000941E5"/>
    <w:rsid w:val="00094B23"/>
    <w:rsid w:val="00094E5F"/>
    <w:rsid w:val="000961D6"/>
    <w:rsid w:val="000A1C00"/>
    <w:rsid w:val="000A33D9"/>
    <w:rsid w:val="000A3A30"/>
    <w:rsid w:val="000A76F3"/>
    <w:rsid w:val="000B0750"/>
    <w:rsid w:val="000B0A60"/>
    <w:rsid w:val="000B3501"/>
    <w:rsid w:val="000B3630"/>
    <w:rsid w:val="000B37DB"/>
    <w:rsid w:val="000C1F1E"/>
    <w:rsid w:val="000C4062"/>
    <w:rsid w:val="000C68CC"/>
    <w:rsid w:val="000D26E0"/>
    <w:rsid w:val="000D4F56"/>
    <w:rsid w:val="000D7090"/>
    <w:rsid w:val="000E1368"/>
    <w:rsid w:val="000E176A"/>
    <w:rsid w:val="000E1935"/>
    <w:rsid w:val="000E19F2"/>
    <w:rsid w:val="000E234F"/>
    <w:rsid w:val="000E358D"/>
    <w:rsid w:val="000E40A9"/>
    <w:rsid w:val="000E5B71"/>
    <w:rsid w:val="000E6099"/>
    <w:rsid w:val="000E67AD"/>
    <w:rsid w:val="000E76E1"/>
    <w:rsid w:val="000F101B"/>
    <w:rsid w:val="00100BF3"/>
    <w:rsid w:val="00101375"/>
    <w:rsid w:val="00102781"/>
    <w:rsid w:val="00105F02"/>
    <w:rsid w:val="00105F28"/>
    <w:rsid w:val="00106C02"/>
    <w:rsid w:val="00107E19"/>
    <w:rsid w:val="0011478F"/>
    <w:rsid w:val="00116C86"/>
    <w:rsid w:val="00117218"/>
    <w:rsid w:val="0012116C"/>
    <w:rsid w:val="0012162A"/>
    <w:rsid w:val="00131008"/>
    <w:rsid w:val="00131637"/>
    <w:rsid w:val="00131CFB"/>
    <w:rsid w:val="001344E5"/>
    <w:rsid w:val="00134879"/>
    <w:rsid w:val="00135E74"/>
    <w:rsid w:val="00137507"/>
    <w:rsid w:val="00142815"/>
    <w:rsid w:val="00146E4D"/>
    <w:rsid w:val="00147E50"/>
    <w:rsid w:val="00150896"/>
    <w:rsid w:val="0015127E"/>
    <w:rsid w:val="0015710C"/>
    <w:rsid w:val="00157B8F"/>
    <w:rsid w:val="001621BF"/>
    <w:rsid w:val="0016260E"/>
    <w:rsid w:val="00163812"/>
    <w:rsid w:val="001667B9"/>
    <w:rsid w:val="001714C3"/>
    <w:rsid w:val="00176668"/>
    <w:rsid w:val="00176E67"/>
    <w:rsid w:val="00177F44"/>
    <w:rsid w:val="00190088"/>
    <w:rsid w:val="00191406"/>
    <w:rsid w:val="00191C66"/>
    <w:rsid w:val="001928D1"/>
    <w:rsid w:val="001929B7"/>
    <w:rsid w:val="001948F6"/>
    <w:rsid w:val="00196049"/>
    <w:rsid w:val="001A0B69"/>
    <w:rsid w:val="001A4C1E"/>
    <w:rsid w:val="001A667F"/>
    <w:rsid w:val="001A7754"/>
    <w:rsid w:val="001A7984"/>
    <w:rsid w:val="001B2FC8"/>
    <w:rsid w:val="001B35EB"/>
    <w:rsid w:val="001B3D5D"/>
    <w:rsid w:val="001B5636"/>
    <w:rsid w:val="001B6B30"/>
    <w:rsid w:val="001C027B"/>
    <w:rsid w:val="001C2F80"/>
    <w:rsid w:val="001C5A57"/>
    <w:rsid w:val="001C5B25"/>
    <w:rsid w:val="001C6C23"/>
    <w:rsid w:val="001C7297"/>
    <w:rsid w:val="001C730A"/>
    <w:rsid w:val="001D0DAD"/>
    <w:rsid w:val="001D161E"/>
    <w:rsid w:val="001D22DB"/>
    <w:rsid w:val="001D3896"/>
    <w:rsid w:val="001D4390"/>
    <w:rsid w:val="001D7539"/>
    <w:rsid w:val="001E1490"/>
    <w:rsid w:val="001E255A"/>
    <w:rsid w:val="001E29B4"/>
    <w:rsid w:val="001E3E19"/>
    <w:rsid w:val="001E63CD"/>
    <w:rsid w:val="001E6FE6"/>
    <w:rsid w:val="001F0142"/>
    <w:rsid w:val="001F0D4E"/>
    <w:rsid w:val="001F2964"/>
    <w:rsid w:val="001F34E7"/>
    <w:rsid w:val="001F42D3"/>
    <w:rsid w:val="001F64E0"/>
    <w:rsid w:val="001F78DC"/>
    <w:rsid w:val="00202051"/>
    <w:rsid w:val="00203D28"/>
    <w:rsid w:val="00205CB5"/>
    <w:rsid w:val="002109FF"/>
    <w:rsid w:val="00213AE8"/>
    <w:rsid w:val="00213EE1"/>
    <w:rsid w:val="00214364"/>
    <w:rsid w:val="002171CA"/>
    <w:rsid w:val="002172F0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6E13"/>
    <w:rsid w:val="00250805"/>
    <w:rsid w:val="002509BB"/>
    <w:rsid w:val="00253A51"/>
    <w:rsid w:val="0025422F"/>
    <w:rsid w:val="00262106"/>
    <w:rsid w:val="002635CD"/>
    <w:rsid w:val="0026466E"/>
    <w:rsid w:val="002673E1"/>
    <w:rsid w:val="002719B0"/>
    <w:rsid w:val="00272580"/>
    <w:rsid w:val="0027631C"/>
    <w:rsid w:val="00276C62"/>
    <w:rsid w:val="002776D9"/>
    <w:rsid w:val="00280328"/>
    <w:rsid w:val="0028079C"/>
    <w:rsid w:val="00284AFC"/>
    <w:rsid w:val="0028745B"/>
    <w:rsid w:val="00290D72"/>
    <w:rsid w:val="00290DC1"/>
    <w:rsid w:val="002925FD"/>
    <w:rsid w:val="00293E85"/>
    <w:rsid w:val="00296299"/>
    <w:rsid w:val="002964D0"/>
    <w:rsid w:val="00296A83"/>
    <w:rsid w:val="002A1B5D"/>
    <w:rsid w:val="002A36FA"/>
    <w:rsid w:val="002A434F"/>
    <w:rsid w:val="002A455B"/>
    <w:rsid w:val="002A618A"/>
    <w:rsid w:val="002A67B0"/>
    <w:rsid w:val="002A7C81"/>
    <w:rsid w:val="002A7D99"/>
    <w:rsid w:val="002B343D"/>
    <w:rsid w:val="002B34C6"/>
    <w:rsid w:val="002B46B9"/>
    <w:rsid w:val="002B522E"/>
    <w:rsid w:val="002B6567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EAD"/>
    <w:rsid w:val="002E03CC"/>
    <w:rsid w:val="002E0A33"/>
    <w:rsid w:val="002E1195"/>
    <w:rsid w:val="002E233C"/>
    <w:rsid w:val="002E4377"/>
    <w:rsid w:val="002E5D46"/>
    <w:rsid w:val="002F1193"/>
    <w:rsid w:val="002F3C9A"/>
    <w:rsid w:val="002F5008"/>
    <w:rsid w:val="002F54BA"/>
    <w:rsid w:val="002F661F"/>
    <w:rsid w:val="002F7719"/>
    <w:rsid w:val="00302B65"/>
    <w:rsid w:val="003036EA"/>
    <w:rsid w:val="00304930"/>
    <w:rsid w:val="00306521"/>
    <w:rsid w:val="00310912"/>
    <w:rsid w:val="00312242"/>
    <w:rsid w:val="00312D82"/>
    <w:rsid w:val="00321C22"/>
    <w:rsid w:val="00321E7D"/>
    <w:rsid w:val="003227C2"/>
    <w:rsid w:val="0032633A"/>
    <w:rsid w:val="0032671F"/>
    <w:rsid w:val="00327371"/>
    <w:rsid w:val="00327626"/>
    <w:rsid w:val="003278DC"/>
    <w:rsid w:val="00332590"/>
    <w:rsid w:val="00332EEB"/>
    <w:rsid w:val="0033665A"/>
    <w:rsid w:val="00336CBD"/>
    <w:rsid w:val="00337634"/>
    <w:rsid w:val="00337758"/>
    <w:rsid w:val="0034085F"/>
    <w:rsid w:val="00343EFF"/>
    <w:rsid w:val="0034772A"/>
    <w:rsid w:val="003516A5"/>
    <w:rsid w:val="003529DD"/>
    <w:rsid w:val="0035493D"/>
    <w:rsid w:val="00362F0D"/>
    <w:rsid w:val="00363138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80062"/>
    <w:rsid w:val="00381998"/>
    <w:rsid w:val="00382C6A"/>
    <w:rsid w:val="00383241"/>
    <w:rsid w:val="00383473"/>
    <w:rsid w:val="00383E76"/>
    <w:rsid w:val="00384C22"/>
    <w:rsid w:val="0038564B"/>
    <w:rsid w:val="00390069"/>
    <w:rsid w:val="0039141E"/>
    <w:rsid w:val="0039297C"/>
    <w:rsid w:val="00393C75"/>
    <w:rsid w:val="0039541A"/>
    <w:rsid w:val="003A0353"/>
    <w:rsid w:val="003A0DB1"/>
    <w:rsid w:val="003A1A5B"/>
    <w:rsid w:val="003A7E57"/>
    <w:rsid w:val="003B3820"/>
    <w:rsid w:val="003B7475"/>
    <w:rsid w:val="003B7793"/>
    <w:rsid w:val="003C006A"/>
    <w:rsid w:val="003C070B"/>
    <w:rsid w:val="003C1639"/>
    <w:rsid w:val="003C37EC"/>
    <w:rsid w:val="003C5501"/>
    <w:rsid w:val="003C776A"/>
    <w:rsid w:val="003D11E6"/>
    <w:rsid w:val="003D1F03"/>
    <w:rsid w:val="003D2074"/>
    <w:rsid w:val="003D3040"/>
    <w:rsid w:val="003D3454"/>
    <w:rsid w:val="003E0CEF"/>
    <w:rsid w:val="003E14FB"/>
    <w:rsid w:val="003E23F1"/>
    <w:rsid w:val="003E43CA"/>
    <w:rsid w:val="003E4C0D"/>
    <w:rsid w:val="003E66AE"/>
    <w:rsid w:val="003E6914"/>
    <w:rsid w:val="003E7031"/>
    <w:rsid w:val="003E7498"/>
    <w:rsid w:val="003F05F4"/>
    <w:rsid w:val="003F13E5"/>
    <w:rsid w:val="003F1839"/>
    <w:rsid w:val="003F5CCF"/>
    <w:rsid w:val="003F642B"/>
    <w:rsid w:val="003F7B20"/>
    <w:rsid w:val="003F7B75"/>
    <w:rsid w:val="00400D85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A8E"/>
    <w:rsid w:val="00426C9D"/>
    <w:rsid w:val="00427B82"/>
    <w:rsid w:val="004304BE"/>
    <w:rsid w:val="00432A9C"/>
    <w:rsid w:val="00432B61"/>
    <w:rsid w:val="00434FC7"/>
    <w:rsid w:val="00436720"/>
    <w:rsid w:val="004370DF"/>
    <w:rsid w:val="00443853"/>
    <w:rsid w:val="00443EBF"/>
    <w:rsid w:val="00443F50"/>
    <w:rsid w:val="00444838"/>
    <w:rsid w:val="00444A4E"/>
    <w:rsid w:val="00446E42"/>
    <w:rsid w:val="00452C4B"/>
    <w:rsid w:val="00453529"/>
    <w:rsid w:val="00454073"/>
    <w:rsid w:val="00454710"/>
    <w:rsid w:val="00454DE5"/>
    <w:rsid w:val="0045512E"/>
    <w:rsid w:val="004567A4"/>
    <w:rsid w:val="00464B38"/>
    <w:rsid w:val="00467F13"/>
    <w:rsid w:val="00473423"/>
    <w:rsid w:val="00476AF1"/>
    <w:rsid w:val="00480B93"/>
    <w:rsid w:val="00482584"/>
    <w:rsid w:val="00483E8C"/>
    <w:rsid w:val="0048442C"/>
    <w:rsid w:val="004866BE"/>
    <w:rsid w:val="00487F2D"/>
    <w:rsid w:val="004956EA"/>
    <w:rsid w:val="0049600A"/>
    <w:rsid w:val="004A210D"/>
    <w:rsid w:val="004A2D99"/>
    <w:rsid w:val="004A375F"/>
    <w:rsid w:val="004A5D98"/>
    <w:rsid w:val="004A753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D1188"/>
    <w:rsid w:val="004D1D00"/>
    <w:rsid w:val="004D45D6"/>
    <w:rsid w:val="004E065D"/>
    <w:rsid w:val="004E1AE6"/>
    <w:rsid w:val="004E28AD"/>
    <w:rsid w:val="004E4E98"/>
    <w:rsid w:val="004E5ED2"/>
    <w:rsid w:val="004E6520"/>
    <w:rsid w:val="004F0E4D"/>
    <w:rsid w:val="004F2CC3"/>
    <w:rsid w:val="004F3F27"/>
    <w:rsid w:val="004F5C9A"/>
    <w:rsid w:val="004F752D"/>
    <w:rsid w:val="00503B7E"/>
    <w:rsid w:val="00505AE6"/>
    <w:rsid w:val="005066B8"/>
    <w:rsid w:val="00506CA8"/>
    <w:rsid w:val="00506FFD"/>
    <w:rsid w:val="00516EBA"/>
    <w:rsid w:val="00520E45"/>
    <w:rsid w:val="00521C0F"/>
    <w:rsid w:val="00521EDA"/>
    <w:rsid w:val="00523020"/>
    <w:rsid w:val="005257A6"/>
    <w:rsid w:val="005270CE"/>
    <w:rsid w:val="005277B8"/>
    <w:rsid w:val="00527C09"/>
    <w:rsid w:val="00531E77"/>
    <w:rsid w:val="00532D38"/>
    <w:rsid w:val="00535C8E"/>
    <w:rsid w:val="005463D1"/>
    <w:rsid w:val="005504EC"/>
    <w:rsid w:val="00550E98"/>
    <w:rsid w:val="00552157"/>
    <w:rsid w:val="00552A0D"/>
    <w:rsid w:val="00553C24"/>
    <w:rsid w:val="00555454"/>
    <w:rsid w:val="00555EAA"/>
    <w:rsid w:val="00557266"/>
    <w:rsid w:val="005573E8"/>
    <w:rsid w:val="005574A6"/>
    <w:rsid w:val="00564762"/>
    <w:rsid w:val="0056496F"/>
    <w:rsid w:val="00564C97"/>
    <w:rsid w:val="0056759B"/>
    <w:rsid w:val="00574CEA"/>
    <w:rsid w:val="005775C4"/>
    <w:rsid w:val="00577E8A"/>
    <w:rsid w:val="005827D0"/>
    <w:rsid w:val="00583029"/>
    <w:rsid w:val="00584C41"/>
    <w:rsid w:val="00590939"/>
    <w:rsid w:val="00590CF2"/>
    <w:rsid w:val="0059102E"/>
    <w:rsid w:val="00596D7A"/>
    <w:rsid w:val="00596E86"/>
    <w:rsid w:val="005A0A6C"/>
    <w:rsid w:val="005A2165"/>
    <w:rsid w:val="005A55B2"/>
    <w:rsid w:val="005A58A9"/>
    <w:rsid w:val="005B3745"/>
    <w:rsid w:val="005B4465"/>
    <w:rsid w:val="005B6372"/>
    <w:rsid w:val="005B7B6C"/>
    <w:rsid w:val="005C1FA4"/>
    <w:rsid w:val="005C2CC9"/>
    <w:rsid w:val="005C335F"/>
    <w:rsid w:val="005C4497"/>
    <w:rsid w:val="005C54BF"/>
    <w:rsid w:val="005C759C"/>
    <w:rsid w:val="005D0455"/>
    <w:rsid w:val="005D0924"/>
    <w:rsid w:val="005D15F4"/>
    <w:rsid w:val="005D30AA"/>
    <w:rsid w:val="005D3331"/>
    <w:rsid w:val="005D3ACC"/>
    <w:rsid w:val="005E0405"/>
    <w:rsid w:val="005E2424"/>
    <w:rsid w:val="005E2F03"/>
    <w:rsid w:val="005E310B"/>
    <w:rsid w:val="005E68E4"/>
    <w:rsid w:val="005F0930"/>
    <w:rsid w:val="005F1739"/>
    <w:rsid w:val="005F367C"/>
    <w:rsid w:val="005F569A"/>
    <w:rsid w:val="005F6220"/>
    <w:rsid w:val="005F6DAA"/>
    <w:rsid w:val="005F6FE3"/>
    <w:rsid w:val="006028C6"/>
    <w:rsid w:val="00605675"/>
    <w:rsid w:val="0060668C"/>
    <w:rsid w:val="00610071"/>
    <w:rsid w:val="006109DB"/>
    <w:rsid w:val="00614A4B"/>
    <w:rsid w:val="00615051"/>
    <w:rsid w:val="00616447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61B0"/>
    <w:rsid w:val="00656FBC"/>
    <w:rsid w:val="00657635"/>
    <w:rsid w:val="00660BEC"/>
    <w:rsid w:val="0066160D"/>
    <w:rsid w:val="00662A82"/>
    <w:rsid w:val="00662C73"/>
    <w:rsid w:val="006639AE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7747"/>
    <w:rsid w:val="006804A4"/>
    <w:rsid w:val="0068434D"/>
    <w:rsid w:val="00692BA4"/>
    <w:rsid w:val="00692DB9"/>
    <w:rsid w:val="0069396E"/>
    <w:rsid w:val="0069521B"/>
    <w:rsid w:val="00696C57"/>
    <w:rsid w:val="006A1C1E"/>
    <w:rsid w:val="006A3BB4"/>
    <w:rsid w:val="006A61C0"/>
    <w:rsid w:val="006A7584"/>
    <w:rsid w:val="006A76AC"/>
    <w:rsid w:val="006B0495"/>
    <w:rsid w:val="006B2044"/>
    <w:rsid w:val="006B32F2"/>
    <w:rsid w:val="006B4ACB"/>
    <w:rsid w:val="006B51EF"/>
    <w:rsid w:val="006B5C2B"/>
    <w:rsid w:val="006B61F1"/>
    <w:rsid w:val="006B7B7D"/>
    <w:rsid w:val="006B7FD3"/>
    <w:rsid w:val="006C237D"/>
    <w:rsid w:val="006C31C4"/>
    <w:rsid w:val="006C4D08"/>
    <w:rsid w:val="006C587F"/>
    <w:rsid w:val="006C6D02"/>
    <w:rsid w:val="006C7E43"/>
    <w:rsid w:val="006D0896"/>
    <w:rsid w:val="006D12CC"/>
    <w:rsid w:val="006D274E"/>
    <w:rsid w:val="006D2882"/>
    <w:rsid w:val="006D304D"/>
    <w:rsid w:val="006D4156"/>
    <w:rsid w:val="006F05CB"/>
    <w:rsid w:val="006F0942"/>
    <w:rsid w:val="006F266C"/>
    <w:rsid w:val="006F4DC5"/>
    <w:rsid w:val="006F70EB"/>
    <w:rsid w:val="00701E4F"/>
    <w:rsid w:val="007054AE"/>
    <w:rsid w:val="00710744"/>
    <w:rsid w:val="007141E3"/>
    <w:rsid w:val="00715D60"/>
    <w:rsid w:val="00717371"/>
    <w:rsid w:val="00720166"/>
    <w:rsid w:val="00720A67"/>
    <w:rsid w:val="00721C06"/>
    <w:rsid w:val="00723D0A"/>
    <w:rsid w:val="00724AF7"/>
    <w:rsid w:val="00726853"/>
    <w:rsid w:val="00727927"/>
    <w:rsid w:val="0073157C"/>
    <w:rsid w:val="00735F99"/>
    <w:rsid w:val="0073717E"/>
    <w:rsid w:val="0073723B"/>
    <w:rsid w:val="00737A00"/>
    <w:rsid w:val="007429CB"/>
    <w:rsid w:val="00742F5B"/>
    <w:rsid w:val="00743CD9"/>
    <w:rsid w:val="00743DC3"/>
    <w:rsid w:val="00744066"/>
    <w:rsid w:val="00744676"/>
    <w:rsid w:val="00744D52"/>
    <w:rsid w:val="007461EB"/>
    <w:rsid w:val="007462A5"/>
    <w:rsid w:val="007466D5"/>
    <w:rsid w:val="00750382"/>
    <w:rsid w:val="00751C6E"/>
    <w:rsid w:val="00752F84"/>
    <w:rsid w:val="0075623C"/>
    <w:rsid w:val="00756A3A"/>
    <w:rsid w:val="00760172"/>
    <w:rsid w:val="0076107E"/>
    <w:rsid w:val="00763091"/>
    <w:rsid w:val="0076320F"/>
    <w:rsid w:val="007640FC"/>
    <w:rsid w:val="00765C49"/>
    <w:rsid w:val="007661F7"/>
    <w:rsid w:val="00766595"/>
    <w:rsid w:val="0076670E"/>
    <w:rsid w:val="00766F6D"/>
    <w:rsid w:val="0077018F"/>
    <w:rsid w:val="0077165F"/>
    <w:rsid w:val="007718C1"/>
    <w:rsid w:val="00772851"/>
    <w:rsid w:val="00773CC9"/>
    <w:rsid w:val="007754BA"/>
    <w:rsid w:val="007759A3"/>
    <w:rsid w:val="0077614D"/>
    <w:rsid w:val="00777A3C"/>
    <w:rsid w:val="007815CF"/>
    <w:rsid w:val="007844AD"/>
    <w:rsid w:val="007851B1"/>
    <w:rsid w:val="00785A29"/>
    <w:rsid w:val="00786A01"/>
    <w:rsid w:val="00787684"/>
    <w:rsid w:val="007928BF"/>
    <w:rsid w:val="00793949"/>
    <w:rsid w:val="00794B9B"/>
    <w:rsid w:val="00795AFB"/>
    <w:rsid w:val="007965C6"/>
    <w:rsid w:val="00797CF2"/>
    <w:rsid w:val="00797ECD"/>
    <w:rsid w:val="007A0BA3"/>
    <w:rsid w:val="007A0D55"/>
    <w:rsid w:val="007A3402"/>
    <w:rsid w:val="007A3CDE"/>
    <w:rsid w:val="007A4EF0"/>
    <w:rsid w:val="007A665D"/>
    <w:rsid w:val="007A740A"/>
    <w:rsid w:val="007A752F"/>
    <w:rsid w:val="007B1365"/>
    <w:rsid w:val="007B1BA5"/>
    <w:rsid w:val="007B50C9"/>
    <w:rsid w:val="007B569D"/>
    <w:rsid w:val="007B7B4C"/>
    <w:rsid w:val="007C0ED6"/>
    <w:rsid w:val="007C0F88"/>
    <w:rsid w:val="007C521F"/>
    <w:rsid w:val="007D492F"/>
    <w:rsid w:val="007D4E57"/>
    <w:rsid w:val="007E05EB"/>
    <w:rsid w:val="007E0988"/>
    <w:rsid w:val="007E4B32"/>
    <w:rsid w:val="007E6683"/>
    <w:rsid w:val="007E7DAE"/>
    <w:rsid w:val="007F0C3B"/>
    <w:rsid w:val="007F14A4"/>
    <w:rsid w:val="007F2015"/>
    <w:rsid w:val="007F229F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173"/>
    <w:rsid w:val="0081284E"/>
    <w:rsid w:val="00815C9B"/>
    <w:rsid w:val="00817227"/>
    <w:rsid w:val="00817A27"/>
    <w:rsid w:val="00817EE7"/>
    <w:rsid w:val="00821581"/>
    <w:rsid w:val="00822C0C"/>
    <w:rsid w:val="00822F3E"/>
    <w:rsid w:val="0082528E"/>
    <w:rsid w:val="0082740E"/>
    <w:rsid w:val="0083440F"/>
    <w:rsid w:val="0084020A"/>
    <w:rsid w:val="0084076E"/>
    <w:rsid w:val="00842395"/>
    <w:rsid w:val="00845CC2"/>
    <w:rsid w:val="008461BE"/>
    <w:rsid w:val="008502D9"/>
    <w:rsid w:val="00850514"/>
    <w:rsid w:val="008517CB"/>
    <w:rsid w:val="00851CE3"/>
    <w:rsid w:val="008536A1"/>
    <w:rsid w:val="008536FF"/>
    <w:rsid w:val="00854075"/>
    <w:rsid w:val="008540B9"/>
    <w:rsid w:val="0085555C"/>
    <w:rsid w:val="00857E55"/>
    <w:rsid w:val="008607A5"/>
    <w:rsid w:val="00861158"/>
    <w:rsid w:val="00865A8E"/>
    <w:rsid w:val="00866FB6"/>
    <w:rsid w:val="008701DF"/>
    <w:rsid w:val="00873A44"/>
    <w:rsid w:val="00883FC2"/>
    <w:rsid w:val="00886F9C"/>
    <w:rsid w:val="00892DD0"/>
    <w:rsid w:val="00893162"/>
    <w:rsid w:val="00893942"/>
    <w:rsid w:val="008A26E3"/>
    <w:rsid w:val="008A4ACD"/>
    <w:rsid w:val="008B028C"/>
    <w:rsid w:val="008B0567"/>
    <w:rsid w:val="008B1DD7"/>
    <w:rsid w:val="008B20C0"/>
    <w:rsid w:val="008B45BC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E16C6"/>
    <w:rsid w:val="008E217B"/>
    <w:rsid w:val="008E4299"/>
    <w:rsid w:val="008E503E"/>
    <w:rsid w:val="008F0063"/>
    <w:rsid w:val="008F20A2"/>
    <w:rsid w:val="008F2607"/>
    <w:rsid w:val="008F3229"/>
    <w:rsid w:val="008F32D2"/>
    <w:rsid w:val="008F3546"/>
    <w:rsid w:val="008F3726"/>
    <w:rsid w:val="008F43AE"/>
    <w:rsid w:val="008F460B"/>
    <w:rsid w:val="008F619F"/>
    <w:rsid w:val="008F6F14"/>
    <w:rsid w:val="0090678C"/>
    <w:rsid w:val="00910A33"/>
    <w:rsid w:val="00913047"/>
    <w:rsid w:val="009152FB"/>
    <w:rsid w:val="00916F4D"/>
    <w:rsid w:val="00920C50"/>
    <w:rsid w:val="00921082"/>
    <w:rsid w:val="00922BD4"/>
    <w:rsid w:val="00925B75"/>
    <w:rsid w:val="009277BC"/>
    <w:rsid w:val="009320B2"/>
    <w:rsid w:val="00932819"/>
    <w:rsid w:val="00933D3D"/>
    <w:rsid w:val="00934835"/>
    <w:rsid w:val="00934B48"/>
    <w:rsid w:val="00934B9F"/>
    <w:rsid w:val="00934CC6"/>
    <w:rsid w:val="009351EC"/>
    <w:rsid w:val="00936DD3"/>
    <w:rsid w:val="00936FDC"/>
    <w:rsid w:val="00941A1F"/>
    <w:rsid w:val="00942C5A"/>
    <w:rsid w:val="0094535D"/>
    <w:rsid w:val="00946376"/>
    <w:rsid w:val="00946970"/>
    <w:rsid w:val="0095208D"/>
    <w:rsid w:val="00954257"/>
    <w:rsid w:val="00956D1C"/>
    <w:rsid w:val="00956EBF"/>
    <w:rsid w:val="00966FE9"/>
    <w:rsid w:val="0096766B"/>
    <w:rsid w:val="00970195"/>
    <w:rsid w:val="00971DB0"/>
    <w:rsid w:val="00972C4A"/>
    <w:rsid w:val="00974790"/>
    <w:rsid w:val="0097599E"/>
    <w:rsid w:val="00982BF7"/>
    <w:rsid w:val="00983660"/>
    <w:rsid w:val="00983723"/>
    <w:rsid w:val="00984081"/>
    <w:rsid w:val="0098491C"/>
    <w:rsid w:val="00984DDB"/>
    <w:rsid w:val="00990A5E"/>
    <w:rsid w:val="00990B35"/>
    <w:rsid w:val="00990EAC"/>
    <w:rsid w:val="0099151A"/>
    <w:rsid w:val="00991798"/>
    <w:rsid w:val="00994362"/>
    <w:rsid w:val="0099447C"/>
    <w:rsid w:val="009945C6"/>
    <w:rsid w:val="00995D8D"/>
    <w:rsid w:val="00996C36"/>
    <w:rsid w:val="009A3B8D"/>
    <w:rsid w:val="009A536F"/>
    <w:rsid w:val="009A6FD2"/>
    <w:rsid w:val="009B1312"/>
    <w:rsid w:val="009B560E"/>
    <w:rsid w:val="009B611B"/>
    <w:rsid w:val="009B6138"/>
    <w:rsid w:val="009C08A6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5331"/>
    <w:rsid w:val="009E6AD7"/>
    <w:rsid w:val="009F2EDC"/>
    <w:rsid w:val="009F5855"/>
    <w:rsid w:val="009F6429"/>
    <w:rsid w:val="00A04B9F"/>
    <w:rsid w:val="00A04FB0"/>
    <w:rsid w:val="00A0622A"/>
    <w:rsid w:val="00A063F4"/>
    <w:rsid w:val="00A075C6"/>
    <w:rsid w:val="00A07CEB"/>
    <w:rsid w:val="00A12D36"/>
    <w:rsid w:val="00A153B3"/>
    <w:rsid w:val="00A16158"/>
    <w:rsid w:val="00A161FE"/>
    <w:rsid w:val="00A2194B"/>
    <w:rsid w:val="00A21A60"/>
    <w:rsid w:val="00A23115"/>
    <w:rsid w:val="00A270C3"/>
    <w:rsid w:val="00A27803"/>
    <w:rsid w:val="00A30183"/>
    <w:rsid w:val="00A30E39"/>
    <w:rsid w:val="00A329FE"/>
    <w:rsid w:val="00A330E5"/>
    <w:rsid w:val="00A37C25"/>
    <w:rsid w:val="00A42750"/>
    <w:rsid w:val="00A4380E"/>
    <w:rsid w:val="00A44133"/>
    <w:rsid w:val="00A50D07"/>
    <w:rsid w:val="00A51B0B"/>
    <w:rsid w:val="00A52508"/>
    <w:rsid w:val="00A57CBE"/>
    <w:rsid w:val="00A60225"/>
    <w:rsid w:val="00A60397"/>
    <w:rsid w:val="00A620F9"/>
    <w:rsid w:val="00A651D6"/>
    <w:rsid w:val="00A67ACE"/>
    <w:rsid w:val="00A700AF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3C71"/>
    <w:rsid w:val="00A8473B"/>
    <w:rsid w:val="00A84A49"/>
    <w:rsid w:val="00A86668"/>
    <w:rsid w:val="00A9086F"/>
    <w:rsid w:val="00A90E98"/>
    <w:rsid w:val="00AA06A0"/>
    <w:rsid w:val="00AA0BA5"/>
    <w:rsid w:val="00AA183F"/>
    <w:rsid w:val="00AA4608"/>
    <w:rsid w:val="00AA55E5"/>
    <w:rsid w:val="00AA5BB2"/>
    <w:rsid w:val="00AA6E03"/>
    <w:rsid w:val="00AA7D2F"/>
    <w:rsid w:val="00AA7EEF"/>
    <w:rsid w:val="00AB0228"/>
    <w:rsid w:val="00AB2EF3"/>
    <w:rsid w:val="00AB3A47"/>
    <w:rsid w:val="00AB4376"/>
    <w:rsid w:val="00AB7B6B"/>
    <w:rsid w:val="00AC0109"/>
    <w:rsid w:val="00AC0ABA"/>
    <w:rsid w:val="00AD1EF9"/>
    <w:rsid w:val="00AD534B"/>
    <w:rsid w:val="00AD59B7"/>
    <w:rsid w:val="00AD697C"/>
    <w:rsid w:val="00AD6D08"/>
    <w:rsid w:val="00AE0410"/>
    <w:rsid w:val="00AE0FA2"/>
    <w:rsid w:val="00AE2F8F"/>
    <w:rsid w:val="00AE4762"/>
    <w:rsid w:val="00AE5A8A"/>
    <w:rsid w:val="00AE759F"/>
    <w:rsid w:val="00AF0521"/>
    <w:rsid w:val="00AF1624"/>
    <w:rsid w:val="00AF44BD"/>
    <w:rsid w:val="00AF5652"/>
    <w:rsid w:val="00AF5976"/>
    <w:rsid w:val="00AF6CE2"/>
    <w:rsid w:val="00B028EA"/>
    <w:rsid w:val="00B03FEB"/>
    <w:rsid w:val="00B040A9"/>
    <w:rsid w:val="00B13B8F"/>
    <w:rsid w:val="00B235E9"/>
    <w:rsid w:val="00B279D9"/>
    <w:rsid w:val="00B31063"/>
    <w:rsid w:val="00B347AE"/>
    <w:rsid w:val="00B34CDB"/>
    <w:rsid w:val="00B34D04"/>
    <w:rsid w:val="00B356D1"/>
    <w:rsid w:val="00B35CFF"/>
    <w:rsid w:val="00B35E68"/>
    <w:rsid w:val="00B35EE9"/>
    <w:rsid w:val="00B35F3A"/>
    <w:rsid w:val="00B37186"/>
    <w:rsid w:val="00B371D4"/>
    <w:rsid w:val="00B377D1"/>
    <w:rsid w:val="00B42093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4D5"/>
    <w:rsid w:val="00B53CD2"/>
    <w:rsid w:val="00B54065"/>
    <w:rsid w:val="00B5529F"/>
    <w:rsid w:val="00B627B1"/>
    <w:rsid w:val="00B62B58"/>
    <w:rsid w:val="00B637B7"/>
    <w:rsid w:val="00B71520"/>
    <w:rsid w:val="00B72CD4"/>
    <w:rsid w:val="00B7323B"/>
    <w:rsid w:val="00B7334D"/>
    <w:rsid w:val="00B735C0"/>
    <w:rsid w:val="00B76E89"/>
    <w:rsid w:val="00B80F05"/>
    <w:rsid w:val="00B84D52"/>
    <w:rsid w:val="00B8733A"/>
    <w:rsid w:val="00B87A2F"/>
    <w:rsid w:val="00B95286"/>
    <w:rsid w:val="00B9633F"/>
    <w:rsid w:val="00BA4C0A"/>
    <w:rsid w:val="00BA56E7"/>
    <w:rsid w:val="00BA6A77"/>
    <w:rsid w:val="00BA7453"/>
    <w:rsid w:val="00BA756E"/>
    <w:rsid w:val="00BA79A3"/>
    <w:rsid w:val="00BA7A66"/>
    <w:rsid w:val="00BB02C2"/>
    <w:rsid w:val="00BB21C2"/>
    <w:rsid w:val="00BB249E"/>
    <w:rsid w:val="00BB3795"/>
    <w:rsid w:val="00BB38D3"/>
    <w:rsid w:val="00BB7CE3"/>
    <w:rsid w:val="00BC0670"/>
    <w:rsid w:val="00BC3E19"/>
    <w:rsid w:val="00BC6F50"/>
    <w:rsid w:val="00BD1211"/>
    <w:rsid w:val="00BD190C"/>
    <w:rsid w:val="00BD2B50"/>
    <w:rsid w:val="00BD2DC8"/>
    <w:rsid w:val="00BD43FB"/>
    <w:rsid w:val="00BD7CAC"/>
    <w:rsid w:val="00BE5472"/>
    <w:rsid w:val="00BE5B52"/>
    <w:rsid w:val="00BF3481"/>
    <w:rsid w:val="00BF3FC6"/>
    <w:rsid w:val="00BF44FB"/>
    <w:rsid w:val="00BF4823"/>
    <w:rsid w:val="00C00663"/>
    <w:rsid w:val="00C00E7E"/>
    <w:rsid w:val="00C05092"/>
    <w:rsid w:val="00C06119"/>
    <w:rsid w:val="00C10162"/>
    <w:rsid w:val="00C10FD1"/>
    <w:rsid w:val="00C134CE"/>
    <w:rsid w:val="00C142CC"/>
    <w:rsid w:val="00C14888"/>
    <w:rsid w:val="00C15CD7"/>
    <w:rsid w:val="00C17D91"/>
    <w:rsid w:val="00C2132B"/>
    <w:rsid w:val="00C213EE"/>
    <w:rsid w:val="00C21B9E"/>
    <w:rsid w:val="00C2264D"/>
    <w:rsid w:val="00C22BAE"/>
    <w:rsid w:val="00C23294"/>
    <w:rsid w:val="00C23A65"/>
    <w:rsid w:val="00C24599"/>
    <w:rsid w:val="00C24E47"/>
    <w:rsid w:val="00C25542"/>
    <w:rsid w:val="00C27BC8"/>
    <w:rsid w:val="00C31C8A"/>
    <w:rsid w:val="00C31CE5"/>
    <w:rsid w:val="00C329DD"/>
    <w:rsid w:val="00C32B03"/>
    <w:rsid w:val="00C34670"/>
    <w:rsid w:val="00C34B46"/>
    <w:rsid w:val="00C35BCA"/>
    <w:rsid w:val="00C376F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7186F"/>
    <w:rsid w:val="00C73B15"/>
    <w:rsid w:val="00C75772"/>
    <w:rsid w:val="00C80322"/>
    <w:rsid w:val="00C822F5"/>
    <w:rsid w:val="00C8352C"/>
    <w:rsid w:val="00C85DCC"/>
    <w:rsid w:val="00C860C9"/>
    <w:rsid w:val="00C86560"/>
    <w:rsid w:val="00C91E34"/>
    <w:rsid w:val="00C93893"/>
    <w:rsid w:val="00C93FF2"/>
    <w:rsid w:val="00C950D6"/>
    <w:rsid w:val="00C95623"/>
    <w:rsid w:val="00C96F91"/>
    <w:rsid w:val="00C974F3"/>
    <w:rsid w:val="00CA0009"/>
    <w:rsid w:val="00CA24AB"/>
    <w:rsid w:val="00CA24B3"/>
    <w:rsid w:val="00CA408E"/>
    <w:rsid w:val="00CA4E4F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166"/>
    <w:rsid w:val="00CC7F7F"/>
    <w:rsid w:val="00CD4498"/>
    <w:rsid w:val="00CD787C"/>
    <w:rsid w:val="00CE062E"/>
    <w:rsid w:val="00CE09B2"/>
    <w:rsid w:val="00CE299D"/>
    <w:rsid w:val="00CE42C2"/>
    <w:rsid w:val="00CE586B"/>
    <w:rsid w:val="00CF0ADD"/>
    <w:rsid w:val="00CF1270"/>
    <w:rsid w:val="00CF154F"/>
    <w:rsid w:val="00CF2EBC"/>
    <w:rsid w:val="00CF7F2B"/>
    <w:rsid w:val="00D03CB3"/>
    <w:rsid w:val="00D05076"/>
    <w:rsid w:val="00D10888"/>
    <w:rsid w:val="00D12B49"/>
    <w:rsid w:val="00D14BE0"/>
    <w:rsid w:val="00D20468"/>
    <w:rsid w:val="00D23147"/>
    <w:rsid w:val="00D23F34"/>
    <w:rsid w:val="00D33302"/>
    <w:rsid w:val="00D34DE8"/>
    <w:rsid w:val="00D35DCC"/>
    <w:rsid w:val="00D37328"/>
    <w:rsid w:val="00D40084"/>
    <w:rsid w:val="00D40D7D"/>
    <w:rsid w:val="00D43F40"/>
    <w:rsid w:val="00D443FC"/>
    <w:rsid w:val="00D4505C"/>
    <w:rsid w:val="00D45279"/>
    <w:rsid w:val="00D45A5F"/>
    <w:rsid w:val="00D462AD"/>
    <w:rsid w:val="00D474D0"/>
    <w:rsid w:val="00D5027F"/>
    <w:rsid w:val="00D50AC3"/>
    <w:rsid w:val="00D515C6"/>
    <w:rsid w:val="00D54C35"/>
    <w:rsid w:val="00D550A9"/>
    <w:rsid w:val="00D560A8"/>
    <w:rsid w:val="00D6426B"/>
    <w:rsid w:val="00D70724"/>
    <w:rsid w:val="00D72750"/>
    <w:rsid w:val="00D73E80"/>
    <w:rsid w:val="00D76BBE"/>
    <w:rsid w:val="00D7732A"/>
    <w:rsid w:val="00D776C0"/>
    <w:rsid w:val="00D839E2"/>
    <w:rsid w:val="00D848A3"/>
    <w:rsid w:val="00D8611C"/>
    <w:rsid w:val="00D86C61"/>
    <w:rsid w:val="00D87B05"/>
    <w:rsid w:val="00D902E9"/>
    <w:rsid w:val="00D92581"/>
    <w:rsid w:val="00D92EF6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09CE"/>
    <w:rsid w:val="00DB17DF"/>
    <w:rsid w:val="00DB6E0D"/>
    <w:rsid w:val="00DC02D2"/>
    <w:rsid w:val="00DC119B"/>
    <w:rsid w:val="00DC1B74"/>
    <w:rsid w:val="00DC33B1"/>
    <w:rsid w:val="00DC3607"/>
    <w:rsid w:val="00DC3CBA"/>
    <w:rsid w:val="00DC44FC"/>
    <w:rsid w:val="00DC52E6"/>
    <w:rsid w:val="00DC5E5B"/>
    <w:rsid w:val="00DD4743"/>
    <w:rsid w:val="00DD6B4F"/>
    <w:rsid w:val="00DD6E8A"/>
    <w:rsid w:val="00DE05BE"/>
    <w:rsid w:val="00DE1D46"/>
    <w:rsid w:val="00DE35AD"/>
    <w:rsid w:val="00DE434D"/>
    <w:rsid w:val="00DE5D2A"/>
    <w:rsid w:val="00DE6B18"/>
    <w:rsid w:val="00DF3B27"/>
    <w:rsid w:val="00DF4F0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23C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21A3"/>
    <w:rsid w:val="00E23ADE"/>
    <w:rsid w:val="00E24A50"/>
    <w:rsid w:val="00E24AA7"/>
    <w:rsid w:val="00E253B5"/>
    <w:rsid w:val="00E25E52"/>
    <w:rsid w:val="00E26850"/>
    <w:rsid w:val="00E2765E"/>
    <w:rsid w:val="00E2775F"/>
    <w:rsid w:val="00E3625A"/>
    <w:rsid w:val="00E362B3"/>
    <w:rsid w:val="00E4257C"/>
    <w:rsid w:val="00E42F8A"/>
    <w:rsid w:val="00E5004C"/>
    <w:rsid w:val="00E5203A"/>
    <w:rsid w:val="00E574E9"/>
    <w:rsid w:val="00E616FB"/>
    <w:rsid w:val="00E626E3"/>
    <w:rsid w:val="00E62730"/>
    <w:rsid w:val="00E65C71"/>
    <w:rsid w:val="00E65F23"/>
    <w:rsid w:val="00E70932"/>
    <w:rsid w:val="00E70CE8"/>
    <w:rsid w:val="00E72715"/>
    <w:rsid w:val="00E72F88"/>
    <w:rsid w:val="00E733F1"/>
    <w:rsid w:val="00E7422B"/>
    <w:rsid w:val="00E75E51"/>
    <w:rsid w:val="00E76930"/>
    <w:rsid w:val="00E800E1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25B"/>
    <w:rsid w:val="00E94072"/>
    <w:rsid w:val="00E95D83"/>
    <w:rsid w:val="00EA2DCC"/>
    <w:rsid w:val="00EA4F3B"/>
    <w:rsid w:val="00EB088D"/>
    <w:rsid w:val="00EB13EC"/>
    <w:rsid w:val="00EB3C43"/>
    <w:rsid w:val="00EB607E"/>
    <w:rsid w:val="00EB60BB"/>
    <w:rsid w:val="00EC1EFE"/>
    <w:rsid w:val="00ED147D"/>
    <w:rsid w:val="00ED1889"/>
    <w:rsid w:val="00ED269D"/>
    <w:rsid w:val="00ED3A61"/>
    <w:rsid w:val="00ED3F20"/>
    <w:rsid w:val="00ED3FBB"/>
    <w:rsid w:val="00ED42E3"/>
    <w:rsid w:val="00ED6D6A"/>
    <w:rsid w:val="00EE15AA"/>
    <w:rsid w:val="00EE3984"/>
    <w:rsid w:val="00EE3D12"/>
    <w:rsid w:val="00EE6272"/>
    <w:rsid w:val="00EF298D"/>
    <w:rsid w:val="00EF3CCF"/>
    <w:rsid w:val="00F0037B"/>
    <w:rsid w:val="00F041AB"/>
    <w:rsid w:val="00F074C8"/>
    <w:rsid w:val="00F07677"/>
    <w:rsid w:val="00F10871"/>
    <w:rsid w:val="00F112E5"/>
    <w:rsid w:val="00F118A1"/>
    <w:rsid w:val="00F11E3F"/>
    <w:rsid w:val="00F12E72"/>
    <w:rsid w:val="00F13B9F"/>
    <w:rsid w:val="00F151B5"/>
    <w:rsid w:val="00F15EA4"/>
    <w:rsid w:val="00F164AD"/>
    <w:rsid w:val="00F16ED8"/>
    <w:rsid w:val="00F20808"/>
    <w:rsid w:val="00F21C0D"/>
    <w:rsid w:val="00F21D62"/>
    <w:rsid w:val="00F23FA0"/>
    <w:rsid w:val="00F24939"/>
    <w:rsid w:val="00F25C5E"/>
    <w:rsid w:val="00F26A8C"/>
    <w:rsid w:val="00F26DED"/>
    <w:rsid w:val="00F275F0"/>
    <w:rsid w:val="00F304ED"/>
    <w:rsid w:val="00F35910"/>
    <w:rsid w:val="00F42302"/>
    <w:rsid w:val="00F423E7"/>
    <w:rsid w:val="00F4257A"/>
    <w:rsid w:val="00F430E0"/>
    <w:rsid w:val="00F44AA3"/>
    <w:rsid w:val="00F44B07"/>
    <w:rsid w:val="00F46955"/>
    <w:rsid w:val="00F46DB8"/>
    <w:rsid w:val="00F46ED2"/>
    <w:rsid w:val="00F5009C"/>
    <w:rsid w:val="00F50F13"/>
    <w:rsid w:val="00F52C0B"/>
    <w:rsid w:val="00F52E04"/>
    <w:rsid w:val="00F54A96"/>
    <w:rsid w:val="00F602E9"/>
    <w:rsid w:val="00F60A39"/>
    <w:rsid w:val="00F62323"/>
    <w:rsid w:val="00F6386D"/>
    <w:rsid w:val="00F64225"/>
    <w:rsid w:val="00F64406"/>
    <w:rsid w:val="00F65E4E"/>
    <w:rsid w:val="00F7382F"/>
    <w:rsid w:val="00F74151"/>
    <w:rsid w:val="00F769C4"/>
    <w:rsid w:val="00F80B65"/>
    <w:rsid w:val="00F810A4"/>
    <w:rsid w:val="00F86E69"/>
    <w:rsid w:val="00F87B45"/>
    <w:rsid w:val="00F91505"/>
    <w:rsid w:val="00F922F2"/>
    <w:rsid w:val="00F927A3"/>
    <w:rsid w:val="00F93759"/>
    <w:rsid w:val="00F93AA1"/>
    <w:rsid w:val="00FA251A"/>
    <w:rsid w:val="00FA5282"/>
    <w:rsid w:val="00FA64FB"/>
    <w:rsid w:val="00FB0FF8"/>
    <w:rsid w:val="00FB252F"/>
    <w:rsid w:val="00FB2A87"/>
    <w:rsid w:val="00FC2585"/>
    <w:rsid w:val="00FC3945"/>
    <w:rsid w:val="00FC4741"/>
    <w:rsid w:val="00FC5F46"/>
    <w:rsid w:val="00FD0557"/>
    <w:rsid w:val="00FD0C69"/>
    <w:rsid w:val="00FD1C33"/>
    <w:rsid w:val="00FD2E6C"/>
    <w:rsid w:val="00FD47F2"/>
    <w:rsid w:val="00FD6FE8"/>
    <w:rsid w:val="00FD71F7"/>
    <w:rsid w:val="00FE097D"/>
    <w:rsid w:val="00FE25CB"/>
    <w:rsid w:val="00FE3385"/>
    <w:rsid w:val="00FE44D0"/>
    <w:rsid w:val="00FE7F5F"/>
    <w:rsid w:val="00FF22BE"/>
    <w:rsid w:val="00FF2B03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D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SangWon Kim (LG)</cp:lastModifiedBy>
  <cp:revision>183</cp:revision>
  <dcterms:created xsi:type="dcterms:W3CDTF">2023-02-16T01:48:00Z</dcterms:created>
  <dcterms:modified xsi:type="dcterms:W3CDTF">2023-02-16T16:39:00Z</dcterms:modified>
</cp:coreProperties>
</file>